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BE" w:rsidRDefault="000F2151" w:rsidP="000F2151">
      <w:pPr>
        <w:jc w:val="center"/>
        <w:rPr>
          <w:rFonts w:ascii="Times New Roman" w:hAnsi="Times New Roman" w:cs="Times New Roman"/>
          <w:b/>
          <w:sz w:val="28"/>
          <w:szCs w:val="28"/>
        </w:rPr>
      </w:pPr>
      <w:r w:rsidRPr="000F2151">
        <w:rPr>
          <w:rFonts w:ascii="Times New Roman" w:hAnsi="Times New Roman" w:cs="Times New Roman"/>
          <w:b/>
          <w:sz w:val="28"/>
          <w:szCs w:val="28"/>
        </w:rPr>
        <w:t>Разъяснение порядка взаимодействия территориальных органов Федерального казначейства с комиссиями по делам несовершеннолетних и защите их прав муниципальных образований Иркутской области</w:t>
      </w:r>
    </w:p>
    <w:p w:rsidR="000F2151" w:rsidRPr="000F2151" w:rsidRDefault="000F2151" w:rsidP="000F2151">
      <w:pPr>
        <w:jc w:val="center"/>
        <w:rPr>
          <w:rFonts w:ascii="Times New Roman" w:hAnsi="Times New Roman" w:cs="Times New Roman"/>
          <w:i/>
          <w:sz w:val="24"/>
          <w:szCs w:val="24"/>
        </w:rPr>
      </w:pPr>
      <w:r w:rsidRPr="000F2151">
        <w:rPr>
          <w:rFonts w:ascii="Times New Roman" w:hAnsi="Times New Roman" w:cs="Times New Roman"/>
          <w:i/>
          <w:sz w:val="24"/>
          <w:szCs w:val="24"/>
        </w:rPr>
        <w:t>(подготовлено Управлением Федерального казначейства по Иркутской области)</w:t>
      </w:r>
    </w:p>
    <w:p w:rsidR="000F2151" w:rsidRPr="000F2151" w:rsidRDefault="000F2151" w:rsidP="000F2151">
      <w:pPr>
        <w:suppressAutoHyphens/>
        <w:ind w:left="57" w:right="57" w:firstLine="663"/>
        <w:jc w:val="both"/>
        <w:rPr>
          <w:rFonts w:ascii="Times New Roman" w:hAnsi="Times New Roman" w:cs="Times New Roman"/>
          <w:sz w:val="28"/>
          <w:szCs w:val="28"/>
        </w:rPr>
      </w:pPr>
      <w:proofErr w:type="gramStart"/>
      <w:r w:rsidRPr="000F2151">
        <w:rPr>
          <w:rFonts w:ascii="Times New Roman" w:hAnsi="Times New Roman" w:cs="Times New Roman"/>
          <w:sz w:val="28"/>
          <w:szCs w:val="28"/>
        </w:rPr>
        <w:t xml:space="preserve">Согласно ч. 1 ст. 23.2 Кодекса Российской Федерации об административных правонарушениях (далее - </w:t>
      </w:r>
      <w:proofErr w:type="spellStart"/>
      <w:r w:rsidRPr="000F2151">
        <w:rPr>
          <w:rFonts w:ascii="Times New Roman" w:hAnsi="Times New Roman" w:cs="Times New Roman"/>
          <w:sz w:val="28"/>
          <w:szCs w:val="28"/>
        </w:rPr>
        <w:t>КоАП</w:t>
      </w:r>
      <w:proofErr w:type="spellEnd"/>
      <w:r w:rsidRPr="000F2151">
        <w:rPr>
          <w:rFonts w:ascii="Times New Roman" w:hAnsi="Times New Roman" w:cs="Times New Roman"/>
          <w:sz w:val="28"/>
          <w:szCs w:val="28"/>
        </w:rPr>
        <w:t xml:space="preserve"> РФ) комиссии</w:t>
      </w:r>
      <w:r w:rsidR="00EF4B54" w:rsidRPr="00EF4B54">
        <w:rPr>
          <w:rFonts w:ascii="Times New Roman" w:hAnsi="Times New Roman" w:cs="Times New Roman"/>
          <w:sz w:val="28"/>
          <w:szCs w:val="28"/>
        </w:rPr>
        <w:t xml:space="preserve"> </w:t>
      </w:r>
      <w:r w:rsidR="00EF4B54">
        <w:rPr>
          <w:rFonts w:ascii="Times New Roman" w:hAnsi="Times New Roman" w:cs="Times New Roman"/>
          <w:sz w:val="28"/>
          <w:szCs w:val="28"/>
        </w:rPr>
        <w:t xml:space="preserve">по делам несовершеннолетних и защите их прав </w:t>
      </w:r>
      <w:r w:rsidRPr="000F2151">
        <w:rPr>
          <w:rFonts w:ascii="Times New Roman" w:hAnsi="Times New Roman" w:cs="Times New Roman"/>
          <w:sz w:val="28"/>
          <w:szCs w:val="28"/>
        </w:rPr>
        <w:t xml:space="preserve">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56" w:history="1">
        <w:r w:rsidRPr="000F2151">
          <w:rPr>
            <w:rFonts w:ascii="Times New Roman" w:hAnsi="Times New Roman" w:cs="Times New Roman"/>
            <w:sz w:val="28"/>
            <w:szCs w:val="28"/>
          </w:rPr>
          <w:t>статьями 5.35</w:t>
        </w:r>
      </w:hyperlink>
      <w:r w:rsidRPr="000F2151">
        <w:rPr>
          <w:rFonts w:ascii="Times New Roman" w:hAnsi="Times New Roman" w:cs="Times New Roman"/>
          <w:sz w:val="28"/>
          <w:szCs w:val="28"/>
        </w:rPr>
        <w:t xml:space="preserve">, </w:t>
      </w:r>
      <w:hyperlink w:anchor="Par972" w:history="1">
        <w:r w:rsidRPr="000F2151">
          <w:rPr>
            <w:rFonts w:ascii="Times New Roman" w:hAnsi="Times New Roman" w:cs="Times New Roman"/>
            <w:sz w:val="28"/>
            <w:szCs w:val="28"/>
          </w:rPr>
          <w:t>5.36</w:t>
        </w:r>
      </w:hyperlink>
      <w:r w:rsidRPr="000F2151">
        <w:rPr>
          <w:rFonts w:ascii="Times New Roman" w:hAnsi="Times New Roman" w:cs="Times New Roman"/>
          <w:sz w:val="28"/>
          <w:szCs w:val="28"/>
        </w:rPr>
        <w:t xml:space="preserve">, </w:t>
      </w:r>
      <w:hyperlink w:anchor="Par1346" w:history="1">
        <w:r w:rsidRPr="000F2151">
          <w:rPr>
            <w:rFonts w:ascii="Times New Roman" w:hAnsi="Times New Roman" w:cs="Times New Roman"/>
            <w:sz w:val="28"/>
            <w:szCs w:val="28"/>
          </w:rPr>
          <w:t>6.10</w:t>
        </w:r>
      </w:hyperlink>
      <w:r w:rsidRPr="000F2151">
        <w:rPr>
          <w:rFonts w:ascii="Times New Roman" w:hAnsi="Times New Roman" w:cs="Times New Roman"/>
          <w:sz w:val="28"/>
          <w:szCs w:val="28"/>
        </w:rPr>
        <w:t xml:space="preserve">, </w:t>
      </w:r>
      <w:hyperlink w:anchor="Par7119" w:history="1">
        <w:r w:rsidRPr="000F2151">
          <w:rPr>
            <w:rFonts w:ascii="Times New Roman" w:hAnsi="Times New Roman" w:cs="Times New Roman"/>
            <w:sz w:val="28"/>
            <w:szCs w:val="28"/>
          </w:rPr>
          <w:t>20.22</w:t>
        </w:r>
      </w:hyperlink>
      <w:r w:rsidRPr="000F2151">
        <w:rPr>
          <w:rFonts w:ascii="Times New Roman" w:hAnsi="Times New Roman" w:cs="Times New Roman"/>
          <w:sz w:val="28"/>
          <w:szCs w:val="28"/>
        </w:rPr>
        <w:t xml:space="preserve"> </w:t>
      </w:r>
      <w:proofErr w:type="spellStart"/>
      <w:r w:rsidRPr="000F2151">
        <w:rPr>
          <w:rFonts w:ascii="Times New Roman" w:hAnsi="Times New Roman" w:cs="Times New Roman"/>
          <w:sz w:val="28"/>
          <w:szCs w:val="28"/>
        </w:rPr>
        <w:t>КоАП</w:t>
      </w:r>
      <w:proofErr w:type="spellEnd"/>
      <w:r w:rsidRPr="000F2151">
        <w:rPr>
          <w:rFonts w:ascii="Times New Roman" w:hAnsi="Times New Roman" w:cs="Times New Roman"/>
          <w:sz w:val="28"/>
          <w:szCs w:val="28"/>
        </w:rPr>
        <w:t xml:space="preserve"> РФ</w:t>
      </w:r>
      <w:r w:rsidR="00EF4B54">
        <w:rPr>
          <w:rFonts w:ascii="Times New Roman" w:hAnsi="Times New Roman" w:cs="Times New Roman"/>
          <w:sz w:val="28"/>
          <w:szCs w:val="28"/>
        </w:rPr>
        <w:t>,</w:t>
      </w:r>
      <w:r w:rsidRPr="000F2151">
        <w:rPr>
          <w:rFonts w:ascii="Times New Roman" w:hAnsi="Times New Roman" w:cs="Times New Roman"/>
          <w:sz w:val="28"/>
          <w:szCs w:val="28"/>
        </w:rPr>
        <w:t xml:space="preserve"> и принимают решения по результатам рассмотрения (в том числе и о наложении административного штрафа).</w:t>
      </w:r>
      <w:proofErr w:type="gramEnd"/>
    </w:p>
    <w:p w:rsidR="000F2151" w:rsidRPr="000F2151" w:rsidRDefault="000F2151" w:rsidP="000F2151">
      <w:pPr>
        <w:suppressAutoHyphens/>
        <w:autoSpaceDE w:val="0"/>
        <w:autoSpaceDN w:val="0"/>
        <w:adjustRightInd w:val="0"/>
        <w:ind w:firstLine="709"/>
        <w:jc w:val="both"/>
        <w:rPr>
          <w:rFonts w:ascii="Times New Roman" w:hAnsi="Times New Roman" w:cs="Times New Roman"/>
          <w:sz w:val="28"/>
          <w:szCs w:val="28"/>
        </w:rPr>
      </w:pPr>
      <w:r w:rsidRPr="000F2151">
        <w:rPr>
          <w:rFonts w:ascii="Times New Roman" w:hAnsi="Times New Roman" w:cs="Times New Roman"/>
          <w:sz w:val="28"/>
          <w:szCs w:val="28"/>
        </w:rPr>
        <w:t>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рассрочки (</w:t>
      </w:r>
      <w:proofErr w:type="gramStart"/>
      <w:r w:rsidRPr="000F2151">
        <w:rPr>
          <w:rFonts w:ascii="Times New Roman" w:hAnsi="Times New Roman" w:cs="Times New Roman"/>
          <w:sz w:val="28"/>
          <w:szCs w:val="28"/>
        </w:rPr>
        <w:t>ч</w:t>
      </w:r>
      <w:proofErr w:type="gramEnd"/>
      <w:r w:rsidRPr="000F2151">
        <w:rPr>
          <w:rFonts w:ascii="Times New Roman" w:hAnsi="Times New Roman" w:cs="Times New Roman"/>
          <w:sz w:val="28"/>
          <w:szCs w:val="28"/>
        </w:rPr>
        <w:t xml:space="preserve">.1.ст.32.2 </w:t>
      </w:r>
      <w:proofErr w:type="spellStart"/>
      <w:r w:rsidRPr="000F2151">
        <w:rPr>
          <w:rFonts w:ascii="Times New Roman" w:hAnsi="Times New Roman" w:cs="Times New Roman"/>
          <w:sz w:val="28"/>
          <w:szCs w:val="28"/>
        </w:rPr>
        <w:t>КоАП</w:t>
      </w:r>
      <w:proofErr w:type="spellEnd"/>
      <w:r w:rsidRPr="000F2151">
        <w:rPr>
          <w:rFonts w:ascii="Times New Roman" w:hAnsi="Times New Roman" w:cs="Times New Roman"/>
          <w:sz w:val="28"/>
          <w:szCs w:val="28"/>
        </w:rPr>
        <w:t xml:space="preserve"> РФ).</w:t>
      </w:r>
    </w:p>
    <w:p w:rsidR="000F2151" w:rsidRPr="000F2151" w:rsidRDefault="000F2151" w:rsidP="000F2151">
      <w:pPr>
        <w:suppressAutoHyphens/>
        <w:autoSpaceDE w:val="0"/>
        <w:autoSpaceDN w:val="0"/>
        <w:adjustRightInd w:val="0"/>
        <w:ind w:firstLine="709"/>
        <w:jc w:val="both"/>
        <w:rPr>
          <w:rFonts w:ascii="Times New Roman" w:hAnsi="Times New Roman" w:cs="Times New Roman"/>
          <w:sz w:val="28"/>
          <w:szCs w:val="28"/>
        </w:rPr>
      </w:pPr>
      <w:proofErr w:type="gramStart"/>
      <w:r w:rsidRPr="000F2151">
        <w:rPr>
          <w:rFonts w:ascii="Times New Roman" w:hAnsi="Times New Roman" w:cs="Times New Roman"/>
          <w:sz w:val="28"/>
          <w:szCs w:val="28"/>
        </w:rPr>
        <w:t xml:space="preserve">В связи с вступившими </w:t>
      </w:r>
      <w:r w:rsidR="00EF4B54" w:rsidRPr="000F2151">
        <w:rPr>
          <w:rFonts w:ascii="Times New Roman" w:hAnsi="Times New Roman" w:cs="Times New Roman"/>
          <w:sz w:val="28"/>
          <w:szCs w:val="28"/>
        </w:rPr>
        <w:t xml:space="preserve">в силу </w:t>
      </w:r>
      <w:r w:rsidRPr="000F2151">
        <w:rPr>
          <w:rFonts w:ascii="Times New Roman" w:hAnsi="Times New Roman" w:cs="Times New Roman"/>
          <w:sz w:val="28"/>
          <w:szCs w:val="28"/>
        </w:rPr>
        <w:t>с 1</w:t>
      </w:r>
      <w:r w:rsidR="00EF4B54">
        <w:rPr>
          <w:rFonts w:ascii="Times New Roman" w:hAnsi="Times New Roman" w:cs="Times New Roman"/>
          <w:sz w:val="28"/>
          <w:szCs w:val="28"/>
        </w:rPr>
        <w:t xml:space="preserve"> января </w:t>
      </w:r>
      <w:r w:rsidRPr="000F2151">
        <w:rPr>
          <w:rFonts w:ascii="Times New Roman" w:hAnsi="Times New Roman" w:cs="Times New Roman"/>
          <w:sz w:val="28"/>
          <w:szCs w:val="28"/>
        </w:rPr>
        <w:t xml:space="preserve">2013 года изменениями, внесенными в ст. 32.2 </w:t>
      </w:r>
      <w:proofErr w:type="spellStart"/>
      <w:r w:rsidRPr="000F2151">
        <w:rPr>
          <w:rFonts w:ascii="Times New Roman" w:hAnsi="Times New Roman" w:cs="Times New Roman"/>
          <w:sz w:val="28"/>
          <w:szCs w:val="28"/>
        </w:rPr>
        <w:t>КоАП</w:t>
      </w:r>
      <w:proofErr w:type="spellEnd"/>
      <w:r w:rsidRPr="000F2151">
        <w:rPr>
          <w:rFonts w:ascii="Times New Roman" w:hAnsi="Times New Roman" w:cs="Times New Roman"/>
          <w:sz w:val="28"/>
          <w:szCs w:val="28"/>
        </w:rPr>
        <w:t xml:space="preserve"> РФ,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065" w:history="1">
        <w:r w:rsidRPr="000F2151">
          <w:rPr>
            <w:rFonts w:ascii="Times New Roman" w:hAnsi="Times New Roman" w:cs="Times New Roman"/>
            <w:sz w:val="28"/>
            <w:szCs w:val="28"/>
          </w:rPr>
          <w:t>части 1</w:t>
        </w:r>
      </w:hyperlink>
      <w:r w:rsidRPr="000F2151">
        <w:rPr>
          <w:rFonts w:ascii="Times New Roman" w:hAnsi="Times New Roman" w:cs="Times New Roman"/>
          <w:sz w:val="28"/>
          <w:szCs w:val="28"/>
        </w:rPr>
        <w:t xml:space="preserve"> статьи 32.2 </w:t>
      </w:r>
      <w:proofErr w:type="spellStart"/>
      <w:r w:rsidRPr="000F2151">
        <w:rPr>
          <w:rFonts w:ascii="Times New Roman" w:hAnsi="Times New Roman" w:cs="Times New Roman"/>
          <w:sz w:val="28"/>
          <w:szCs w:val="28"/>
        </w:rPr>
        <w:t>КоАП</w:t>
      </w:r>
      <w:proofErr w:type="spellEnd"/>
      <w:r w:rsidRPr="000F2151">
        <w:rPr>
          <w:rFonts w:ascii="Times New Roman" w:hAnsi="Times New Roman" w:cs="Times New Roman"/>
          <w:sz w:val="28"/>
          <w:szCs w:val="28"/>
        </w:rPr>
        <w:t xml:space="preserve"> РФ, судья, орган, должностное лицо, вынесшие постановление, направляют в</w:t>
      </w:r>
      <w:proofErr w:type="gramEnd"/>
      <w:r w:rsidRPr="000F2151">
        <w:rPr>
          <w:rFonts w:ascii="Times New Roman" w:hAnsi="Times New Roman" w:cs="Times New Roman"/>
          <w:sz w:val="28"/>
          <w:szCs w:val="28"/>
        </w:rPr>
        <w:t xml:space="preserve"> </w:t>
      </w:r>
      <w:proofErr w:type="gramStart"/>
      <w:r w:rsidRPr="000F2151">
        <w:rPr>
          <w:rFonts w:ascii="Times New Roman" w:hAnsi="Times New Roman" w:cs="Times New Roman"/>
          <w:sz w:val="28"/>
          <w:szCs w:val="28"/>
        </w:rPr>
        <w:t>течение трех</w:t>
      </w:r>
      <w:proofErr w:type="gramEnd"/>
      <w:r w:rsidRPr="000F2151">
        <w:rPr>
          <w:rFonts w:ascii="Times New Roman" w:hAnsi="Times New Roman" w:cs="Times New Roman"/>
          <w:sz w:val="28"/>
          <w:szCs w:val="28"/>
        </w:rPr>
        <w:t xml:space="preserve"> суток постановление </w:t>
      </w:r>
      <w:proofErr w:type="gramStart"/>
      <w:r w:rsidRPr="000F2151">
        <w:rPr>
          <w:rFonts w:ascii="Times New Roman" w:hAnsi="Times New Roman" w:cs="Times New Roman"/>
          <w:sz w:val="28"/>
          <w:szCs w:val="28"/>
        </w:rPr>
        <w:t>о наложении административного штрафа с отметкой о его неуплате судебному приставу-исполнителю для исполнения в порядке</w:t>
      </w:r>
      <w:proofErr w:type="gramEnd"/>
      <w:r w:rsidRPr="000F2151">
        <w:rPr>
          <w:rFonts w:ascii="Times New Roman" w:hAnsi="Times New Roman" w:cs="Times New Roman"/>
          <w:sz w:val="28"/>
          <w:szCs w:val="28"/>
        </w:rPr>
        <w:t xml:space="preserve">,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рассмотревшего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155" w:history="1">
        <w:r w:rsidRPr="000F2151">
          <w:rPr>
            <w:rFonts w:ascii="Times New Roman" w:hAnsi="Times New Roman" w:cs="Times New Roman"/>
            <w:sz w:val="28"/>
            <w:szCs w:val="28"/>
          </w:rPr>
          <w:t>частью 1 статьи 20.25</w:t>
        </w:r>
      </w:hyperlink>
      <w:r w:rsidRPr="000F2151">
        <w:rPr>
          <w:rFonts w:ascii="Times New Roman" w:hAnsi="Times New Roman" w:cs="Times New Roman"/>
          <w:sz w:val="28"/>
          <w:szCs w:val="28"/>
        </w:rPr>
        <w:t xml:space="preserve"> </w:t>
      </w:r>
      <w:proofErr w:type="spellStart"/>
      <w:r w:rsidRPr="000F2151">
        <w:rPr>
          <w:rFonts w:ascii="Times New Roman" w:hAnsi="Times New Roman" w:cs="Times New Roman"/>
          <w:sz w:val="28"/>
          <w:szCs w:val="28"/>
        </w:rPr>
        <w:t>КоАП</w:t>
      </w:r>
      <w:proofErr w:type="spellEnd"/>
      <w:r w:rsidRPr="000F2151">
        <w:rPr>
          <w:rFonts w:ascii="Times New Roman" w:hAnsi="Times New Roman" w:cs="Times New Roman"/>
          <w:sz w:val="28"/>
          <w:szCs w:val="28"/>
        </w:rPr>
        <w:t xml:space="preserve"> РФ, в отношении лица, не уплатившего административный штраф. </w:t>
      </w:r>
    </w:p>
    <w:p w:rsidR="000F2151" w:rsidRPr="000F2151" w:rsidRDefault="000F2151" w:rsidP="000F2151">
      <w:pPr>
        <w:suppressAutoHyphens/>
        <w:autoSpaceDE w:val="0"/>
        <w:autoSpaceDN w:val="0"/>
        <w:adjustRightInd w:val="0"/>
        <w:ind w:firstLine="708"/>
        <w:jc w:val="both"/>
        <w:rPr>
          <w:rFonts w:ascii="Times New Roman" w:hAnsi="Times New Roman" w:cs="Times New Roman"/>
          <w:sz w:val="28"/>
          <w:szCs w:val="28"/>
        </w:rPr>
      </w:pPr>
      <w:proofErr w:type="gramStart"/>
      <w:r w:rsidRPr="000F2151">
        <w:rPr>
          <w:rFonts w:ascii="Times New Roman" w:hAnsi="Times New Roman" w:cs="Times New Roman"/>
          <w:sz w:val="28"/>
          <w:szCs w:val="28"/>
        </w:rPr>
        <w:t>Согласно ч.8</w:t>
      </w:r>
      <w:r w:rsidR="00EF4B54">
        <w:rPr>
          <w:rFonts w:ascii="Times New Roman" w:hAnsi="Times New Roman" w:cs="Times New Roman"/>
          <w:sz w:val="28"/>
          <w:szCs w:val="28"/>
        </w:rPr>
        <w:t xml:space="preserve"> ст. 32.2 </w:t>
      </w:r>
      <w:proofErr w:type="spellStart"/>
      <w:r w:rsidR="00EF4B54">
        <w:rPr>
          <w:rFonts w:ascii="Times New Roman" w:hAnsi="Times New Roman" w:cs="Times New Roman"/>
          <w:sz w:val="28"/>
          <w:szCs w:val="28"/>
        </w:rPr>
        <w:t>КоАП</w:t>
      </w:r>
      <w:proofErr w:type="spellEnd"/>
      <w:r w:rsidR="00EF4B54">
        <w:rPr>
          <w:rFonts w:ascii="Times New Roman" w:hAnsi="Times New Roman" w:cs="Times New Roman"/>
          <w:sz w:val="28"/>
          <w:szCs w:val="28"/>
        </w:rPr>
        <w:t xml:space="preserve"> РФ</w:t>
      </w:r>
      <w:r w:rsidRPr="000F2151">
        <w:rPr>
          <w:rFonts w:ascii="Times New Roman" w:hAnsi="Times New Roman" w:cs="Times New Roman"/>
          <w:sz w:val="28"/>
          <w:szCs w:val="28"/>
        </w:rPr>
        <w:t xml:space="preserve"> Банк или иная кредитная организация, организация федеральной почтовой связи, платежный агент, осуществляющий </w:t>
      </w:r>
      <w:r w:rsidRPr="000F2151">
        <w:rPr>
          <w:rFonts w:ascii="Times New Roman" w:hAnsi="Times New Roman" w:cs="Times New Roman"/>
          <w:sz w:val="28"/>
          <w:szCs w:val="28"/>
        </w:rPr>
        <w:lastRenderedPageBreak/>
        <w:t xml:space="preserve">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 w:history="1">
        <w:r w:rsidRPr="000F2151">
          <w:rPr>
            <w:rFonts w:ascii="Times New Roman" w:hAnsi="Times New Roman" w:cs="Times New Roman"/>
            <w:sz w:val="28"/>
            <w:szCs w:val="28"/>
          </w:rPr>
          <w:t>законом</w:t>
        </w:r>
      </w:hyperlink>
      <w:r w:rsidRPr="000F2151">
        <w:rPr>
          <w:rFonts w:ascii="Times New Roman" w:hAnsi="Times New Roman" w:cs="Times New Roman"/>
          <w:sz w:val="28"/>
          <w:szCs w:val="28"/>
        </w:rPr>
        <w:t xml:space="preserve"> от </w:t>
      </w:r>
      <w:r w:rsidRPr="000F2151">
        <w:rPr>
          <w:rFonts w:ascii="Times New Roman" w:hAnsi="Times New Roman" w:cs="Times New Roman"/>
          <w:bCs/>
          <w:sz w:val="28"/>
          <w:szCs w:val="28"/>
        </w:rPr>
        <w:t>25 декабря 2012 года № 267-ФЗ «</w:t>
      </w:r>
      <w:r w:rsidRPr="000F2151">
        <w:rPr>
          <w:rFonts w:ascii="Times New Roman" w:hAnsi="Times New Roman" w:cs="Times New Roman"/>
          <w:sz w:val="28"/>
          <w:szCs w:val="28"/>
        </w:rPr>
        <w:t>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w:t>
      </w:r>
      <w:proofErr w:type="gramEnd"/>
      <w:r w:rsidRPr="000F2151">
        <w:rPr>
          <w:rFonts w:ascii="Times New Roman" w:hAnsi="Times New Roman" w:cs="Times New Roman"/>
          <w:sz w:val="28"/>
          <w:szCs w:val="28"/>
        </w:rPr>
        <w:t xml:space="preserve"> к административной ответственности, направлять информацию об уплате административного штрафа в Государственную инфо</w:t>
      </w:r>
      <w:r w:rsidRPr="000F2151">
        <w:rPr>
          <w:rFonts w:ascii="Times New Roman" w:hAnsi="Times New Roman" w:cs="Times New Roman"/>
          <w:sz w:val="28"/>
          <w:szCs w:val="28"/>
        </w:rPr>
        <w:t>р</w:t>
      </w:r>
      <w:r w:rsidRPr="000F2151">
        <w:rPr>
          <w:rFonts w:ascii="Times New Roman" w:hAnsi="Times New Roman" w:cs="Times New Roman"/>
          <w:sz w:val="28"/>
          <w:szCs w:val="28"/>
        </w:rPr>
        <w:t xml:space="preserve">мационную систему о государственных и муниципальных платежах (далее – ГИС ГМП), предусмотренную Федеральным </w:t>
      </w:r>
      <w:hyperlink r:id="rId6" w:history="1">
        <w:r w:rsidRPr="000F2151">
          <w:rPr>
            <w:rFonts w:ascii="Times New Roman" w:hAnsi="Times New Roman" w:cs="Times New Roman"/>
            <w:sz w:val="28"/>
            <w:szCs w:val="28"/>
          </w:rPr>
          <w:t>законом</w:t>
        </w:r>
      </w:hyperlink>
      <w:r w:rsidRPr="000F2151">
        <w:rPr>
          <w:rFonts w:ascii="Times New Roman" w:hAnsi="Times New Roman" w:cs="Times New Roman"/>
          <w:sz w:val="28"/>
          <w:szCs w:val="28"/>
        </w:rPr>
        <w:t xml:space="preserve"> от 27 июля </w:t>
      </w:r>
      <w:r w:rsidR="00EF4B54">
        <w:rPr>
          <w:rFonts w:ascii="Times New Roman" w:hAnsi="Times New Roman" w:cs="Times New Roman"/>
          <w:sz w:val="28"/>
          <w:szCs w:val="28"/>
        </w:rPr>
        <w:t xml:space="preserve"> </w:t>
      </w:r>
      <w:r w:rsidRPr="000F2151">
        <w:rPr>
          <w:rFonts w:ascii="Times New Roman" w:hAnsi="Times New Roman" w:cs="Times New Roman"/>
          <w:sz w:val="28"/>
          <w:szCs w:val="28"/>
        </w:rPr>
        <w:t>2010 года № 210-ФЗ «Об организации предоставления государственных и муниципальных услуг».</w:t>
      </w:r>
    </w:p>
    <w:p w:rsidR="00EF4B54" w:rsidRPr="000F2151" w:rsidRDefault="00EF4B54" w:rsidP="00EF4B54">
      <w:pPr>
        <w:ind w:firstLine="720"/>
        <w:jc w:val="both"/>
        <w:rPr>
          <w:rFonts w:ascii="Times New Roman" w:hAnsi="Times New Roman" w:cs="Times New Roman"/>
          <w:sz w:val="28"/>
          <w:szCs w:val="28"/>
        </w:rPr>
      </w:pPr>
      <w:proofErr w:type="gramStart"/>
      <w:r w:rsidRPr="000F2151">
        <w:rPr>
          <w:rFonts w:ascii="Times New Roman" w:hAnsi="Times New Roman" w:cs="Times New Roman"/>
          <w:sz w:val="28"/>
          <w:szCs w:val="28"/>
        </w:rPr>
        <w:t>В соответствии со статьей 21.3 Федерального закона от 27</w:t>
      </w:r>
      <w:r>
        <w:rPr>
          <w:rFonts w:ascii="Times New Roman" w:hAnsi="Times New Roman" w:cs="Times New Roman"/>
          <w:sz w:val="28"/>
          <w:szCs w:val="28"/>
        </w:rPr>
        <w:t xml:space="preserve"> июля </w:t>
      </w:r>
      <w:r w:rsidRPr="000F2151">
        <w:rPr>
          <w:rFonts w:ascii="Times New Roman" w:hAnsi="Times New Roman" w:cs="Times New Roman"/>
          <w:sz w:val="28"/>
          <w:szCs w:val="28"/>
        </w:rPr>
        <w:t>2010 № 210-ФЗ ГИС ГМП предназначена для размещения и получения информации об уплате физическими и юридическими лицами платежей за оказание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roofErr w:type="gramEnd"/>
    </w:p>
    <w:p w:rsidR="000F2151" w:rsidRPr="000F2151" w:rsidRDefault="00EF4B54" w:rsidP="00EF4B54">
      <w:pPr>
        <w:widowControl w:val="0"/>
        <w:suppressAutoHyphens/>
        <w:autoSpaceDE w:val="0"/>
        <w:autoSpaceDN w:val="0"/>
        <w:adjustRightInd w:val="0"/>
        <w:ind w:firstLine="540"/>
        <w:jc w:val="both"/>
        <w:rPr>
          <w:rFonts w:ascii="Times New Roman" w:hAnsi="Times New Roman" w:cs="Times New Roman"/>
          <w:iCs/>
          <w:sz w:val="28"/>
          <w:szCs w:val="28"/>
        </w:rPr>
      </w:pPr>
      <w:r>
        <w:rPr>
          <w:rFonts w:ascii="Times New Roman" w:hAnsi="Times New Roman" w:cs="Times New Roman"/>
          <w:sz w:val="28"/>
          <w:szCs w:val="28"/>
        </w:rPr>
        <w:t>Согласно</w:t>
      </w:r>
      <w:r w:rsidR="000F2151" w:rsidRPr="000F2151">
        <w:rPr>
          <w:rFonts w:ascii="Times New Roman" w:hAnsi="Times New Roman" w:cs="Times New Roman"/>
          <w:sz w:val="28"/>
          <w:szCs w:val="28"/>
        </w:rPr>
        <w:t xml:space="preserve"> П</w:t>
      </w:r>
      <w:r>
        <w:rPr>
          <w:rFonts w:ascii="Times New Roman" w:hAnsi="Times New Roman" w:cs="Times New Roman"/>
          <w:sz w:val="28"/>
          <w:szCs w:val="28"/>
        </w:rPr>
        <w:t>риказу</w:t>
      </w:r>
      <w:r w:rsidR="000F2151" w:rsidRPr="000F2151">
        <w:rPr>
          <w:rFonts w:ascii="Times New Roman" w:hAnsi="Times New Roman" w:cs="Times New Roman"/>
          <w:sz w:val="28"/>
          <w:szCs w:val="28"/>
        </w:rPr>
        <w:t xml:space="preserve"> Федерального казначейства от 30 ноября 2012 г</w:t>
      </w:r>
      <w:r>
        <w:rPr>
          <w:rFonts w:ascii="Times New Roman" w:hAnsi="Times New Roman" w:cs="Times New Roman"/>
          <w:sz w:val="28"/>
          <w:szCs w:val="28"/>
        </w:rPr>
        <w:t xml:space="preserve">ода    </w:t>
      </w:r>
      <w:r w:rsidR="000F2151" w:rsidRPr="000F2151">
        <w:rPr>
          <w:rFonts w:ascii="Times New Roman" w:hAnsi="Times New Roman" w:cs="Times New Roman"/>
          <w:sz w:val="28"/>
          <w:szCs w:val="28"/>
        </w:rPr>
        <w:t xml:space="preserve"> № 19н </w:t>
      </w:r>
      <w:r w:rsidRPr="000F2151">
        <w:rPr>
          <w:rFonts w:ascii="Times New Roman" w:hAnsi="Times New Roman" w:cs="Times New Roman"/>
          <w:iCs/>
          <w:sz w:val="28"/>
          <w:szCs w:val="28"/>
        </w:rPr>
        <w:t>«Об утверждении Порядка ведения Государственной информационной системы о государственных и муниципальных платежах»</w:t>
      </w:r>
      <w:r>
        <w:rPr>
          <w:rFonts w:ascii="Times New Roman" w:hAnsi="Times New Roman" w:cs="Times New Roman"/>
          <w:iCs/>
          <w:sz w:val="28"/>
          <w:szCs w:val="28"/>
        </w:rPr>
        <w:t xml:space="preserve"> </w:t>
      </w:r>
      <w:r w:rsidRPr="000F2151">
        <w:rPr>
          <w:rFonts w:ascii="Times New Roman" w:hAnsi="Times New Roman" w:cs="Times New Roman"/>
          <w:iCs/>
          <w:sz w:val="28"/>
          <w:szCs w:val="28"/>
        </w:rPr>
        <w:t>(далее – Порядок)</w:t>
      </w:r>
      <w:r>
        <w:rPr>
          <w:rFonts w:ascii="Times New Roman" w:hAnsi="Times New Roman" w:cs="Times New Roman"/>
          <w:iCs/>
          <w:sz w:val="28"/>
          <w:szCs w:val="28"/>
        </w:rPr>
        <w:t xml:space="preserve"> </w:t>
      </w:r>
      <w:r w:rsidRPr="000F2151">
        <w:rPr>
          <w:rFonts w:ascii="Times New Roman" w:hAnsi="Times New Roman" w:cs="Times New Roman"/>
          <w:sz w:val="28"/>
          <w:szCs w:val="28"/>
        </w:rPr>
        <w:t xml:space="preserve">деятельность по эксплуатации и обеспечению доступа к ГИС ГМП осуществляет </w:t>
      </w:r>
      <w:r w:rsidR="000F2151" w:rsidRPr="000F2151">
        <w:rPr>
          <w:rFonts w:ascii="Times New Roman" w:hAnsi="Times New Roman" w:cs="Times New Roman"/>
          <w:sz w:val="28"/>
          <w:szCs w:val="28"/>
        </w:rPr>
        <w:t>Федеральное казначейство</w:t>
      </w:r>
      <w:r>
        <w:rPr>
          <w:rFonts w:ascii="Times New Roman" w:hAnsi="Times New Roman" w:cs="Times New Roman"/>
          <w:sz w:val="28"/>
          <w:szCs w:val="28"/>
        </w:rPr>
        <w:t>. Данным приказом утвержден п</w:t>
      </w:r>
      <w:r w:rsidR="000F2151" w:rsidRPr="000F2151">
        <w:rPr>
          <w:rFonts w:ascii="Times New Roman" w:hAnsi="Times New Roman" w:cs="Times New Roman"/>
          <w:iCs/>
          <w:sz w:val="28"/>
          <w:szCs w:val="28"/>
        </w:rPr>
        <w:t>еречень участников ГИС ГМП, порядок их регистрации и взаимодействия с оператором ГИС ГМП (Федеральное казначейство)</w:t>
      </w:r>
      <w:r>
        <w:rPr>
          <w:rFonts w:ascii="Times New Roman" w:hAnsi="Times New Roman" w:cs="Times New Roman"/>
          <w:iCs/>
          <w:sz w:val="28"/>
          <w:szCs w:val="28"/>
        </w:rPr>
        <w:t>.</w:t>
      </w:r>
      <w:r w:rsidR="000F2151" w:rsidRPr="000F2151">
        <w:rPr>
          <w:rFonts w:ascii="Times New Roman" w:hAnsi="Times New Roman" w:cs="Times New Roman"/>
          <w:iCs/>
          <w:sz w:val="28"/>
          <w:szCs w:val="28"/>
        </w:rPr>
        <w:t xml:space="preserve"> </w:t>
      </w:r>
    </w:p>
    <w:p w:rsidR="000F2151" w:rsidRPr="000F2151" w:rsidRDefault="000F2151" w:rsidP="000F2151">
      <w:pPr>
        <w:ind w:firstLine="720"/>
        <w:jc w:val="both"/>
        <w:rPr>
          <w:rFonts w:ascii="Times New Roman" w:hAnsi="Times New Roman" w:cs="Times New Roman"/>
          <w:sz w:val="28"/>
          <w:szCs w:val="28"/>
        </w:rPr>
      </w:pPr>
      <w:r w:rsidRPr="000F2151">
        <w:rPr>
          <w:rFonts w:ascii="Times New Roman" w:hAnsi="Times New Roman" w:cs="Times New Roman"/>
          <w:sz w:val="28"/>
          <w:szCs w:val="28"/>
        </w:rPr>
        <w:t>Согласно пункту 1.3 Порядка участниками ГИС ГМП являются:</w:t>
      </w:r>
    </w:p>
    <w:p w:rsidR="000F2151" w:rsidRPr="000F2151" w:rsidRDefault="000F2151" w:rsidP="000F2151">
      <w:pPr>
        <w:numPr>
          <w:ilvl w:val="1"/>
          <w:numId w:val="1"/>
        </w:numPr>
        <w:tabs>
          <w:tab w:val="clear" w:pos="1440"/>
          <w:tab w:val="num" w:pos="0"/>
          <w:tab w:val="left" w:pos="1092"/>
        </w:tabs>
        <w:autoSpaceDE w:val="0"/>
        <w:autoSpaceDN w:val="0"/>
        <w:adjustRightInd w:val="0"/>
        <w:spacing w:after="0" w:line="240" w:lineRule="auto"/>
        <w:ind w:left="0" w:firstLine="702"/>
        <w:jc w:val="both"/>
        <w:rPr>
          <w:rFonts w:ascii="Times New Roman" w:hAnsi="Times New Roman" w:cs="Times New Roman"/>
          <w:sz w:val="28"/>
          <w:szCs w:val="28"/>
        </w:rPr>
      </w:pPr>
      <w:r w:rsidRPr="000F2151">
        <w:rPr>
          <w:rFonts w:ascii="Times New Roman" w:hAnsi="Times New Roman" w:cs="Times New Roman"/>
          <w:sz w:val="28"/>
          <w:szCs w:val="28"/>
        </w:rPr>
        <w:t>администраторы доходов бюджета, государственные (муниципальное) бюджетные и автономные учреждения, осуществляющие начисление платежей;</w:t>
      </w:r>
    </w:p>
    <w:p w:rsidR="000F2151" w:rsidRPr="000F2151" w:rsidRDefault="000F2151" w:rsidP="000F2151">
      <w:pPr>
        <w:numPr>
          <w:ilvl w:val="1"/>
          <w:numId w:val="1"/>
        </w:numPr>
        <w:tabs>
          <w:tab w:val="clear" w:pos="1440"/>
          <w:tab w:val="num" w:pos="0"/>
          <w:tab w:val="left" w:pos="1092"/>
        </w:tabs>
        <w:autoSpaceDE w:val="0"/>
        <w:autoSpaceDN w:val="0"/>
        <w:adjustRightInd w:val="0"/>
        <w:spacing w:after="0" w:line="240" w:lineRule="auto"/>
        <w:ind w:left="0" w:firstLine="702"/>
        <w:jc w:val="both"/>
        <w:rPr>
          <w:rFonts w:ascii="Times New Roman" w:hAnsi="Times New Roman" w:cs="Times New Roman"/>
          <w:sz w:val="28"/>
          <w:szCs w:val="28"/>
        </w:rPr>
      </w:pPr>
      <w:r w:rsidRPr="000F2151">
        <w:rPr>
          <w:rFonts w:ascii="Times New Roman" w:hAnsi="Times New Roman" w:cs="Times New Roman"/>
          <w:sz w:val="28"/>
          <w:szCs w:val="28"/>
        </w:rPr>
        <w:t>организации федеральной почтовой связи;</w:t>
      </w:r>
    </w:p>
    <w:p w:rsidR="000F2151" w:rsidRPr="000F2151" w:rsidRDefault="000F2151" w:rsidP="000F2151">
      <w:pPr>
        <w:numPr>
          <w:ilvl w:val="1"/>
          <w:numId w:val="1"/>
        </w:numPr>
        <w:tabs>
          <w:tab w:val="clear" w:pos="1440"/>
          <w:tab w:val="num" w:pos="0"/>
          <w:tab w:val="left" w:pos="1092"/>
        </w:tabs>
        <w:autoSpaceDE w:val="0"/>
        <w:autoSpaceDN w:val="0"/>
        <w:adjustRightInd w:val="0"/>
        <w:spacing w:after="0" w:line="240" w:lineRule="auto"/>
        <w:ind w:left="0" w:firstLine="702"/>
        <w:jc w:val="both"/>
        <w:rPr>
          <w:rFonts w:ascii="Times New Roman" w:hAnsi="Times New Roman" w:cs="Times New Roman"/>
          <w:sz w:val="28"/>
          <w:szCs w:val="28"/>
        </w:rPr>
      </w:pPr>
      <w:r w:rsidRPr="000F2151">
        <w:rPr>
          <w:rFonts w:ascii="Times New Roman" w:hAnsi="Times New Roman" w:cs="Times New Roman"/>
          <w:sz w:val="28"/>
          <w:szCs w:val="28"/>
        </w:rPr>
        <w:t>операторы по переводу денежных средств;</w:t>
      </w:r>
    </w:p>
    <w:p w:rsidR="000F2151" w:rsidRPr="000F2151" w:rsidRDefault="000F2151" w:rsidP="000F2151">
      <w:pPr>
        <w:numPr>
          <w:ilvl w:val="1"/>
          <w:numId w:val="1"/>
        </w:numPr>
        <w:tabs>
          <w:tab w:val="clear" w:pos="1440"/>
          <w:tab w:val="num" w:pos="0"/>
          <w:tab w:val="left" w:pos="1092"/>
        </w:tabs>
        <w:autoSpaceDE w:val="0"/>
        <w:autoSpaceDN w:val="0"/>
        <w:adjustRightInd w:val="0"/>
        <w:spacing w:after="0" w:line="240" w:lineRule="auto"/>
        <w:ind w:left="0" w:firstLine="702"/>
        <w:jc w:val="both"/>
        <w:rPr>
          <w:rFonts w:ascii="Times New Roman" w:hAnsi="Times New Roman" w:cs="Times New Roman"/>
          <w:sz w:val="28"/>
          <w:szCs w:val="28"/>
        </w:rPr>
      </w:pPr>
      <w:r w:rsidRPr="000F2151">
        <w:rPr>
          <w:rFonts w:ascii="Times New Roman" w:hAnsi="Times New Roman" w:cs="Times New Roman"/>
          <w:sz w:val="28"/>
          <w:szCs w:val="28"/>
        </w:rPr>
        <w:t>оператор регионального портала государственных и муниципальных услуг (функций);</w:t>
      </w:r>
    </w:p>
    <w:p w:rsidR="000F2151" w:rsidRPr="000F2151" w:rsidRDefault="000F2151" w:rsidP="000F2151">
      <w:pPr>
        <w:numPr>
          <w:ilvl w:val="1"/>
          <w:numId w:val="1"/>
        </w:numPr>
        <w:tabs>
          <w:tab w:val="clear" w:pos="1440"/>
          <w:tab w:val="num" w:pos="0"/>
          <w:tab w:val="left" w:pos="1092"/>
        </w:tabs>
        <w:autoSpaceDE w:val="0"/>
        <w:autoSpaceDN w:val="0"/>
        <w:adjustRightInd w:val="0"/>
        <w:spacing w:after="0" w:line="240" w:lineRule="auto"/>
        <w:ind w:left="0" w:firstLine="702"/>
        <w:jc w:val="both"/>
        <w:rPr>
          <w:rFonts w:ascii="Times New Roman" w:hAnsi="Times New Roman" w:cs="Times New Roman"/>
          <w:sz w:val="28"/>
          <w:szCs w:val="28"/>
        </w:rPr>
      </w:pPr>
      <w:r w:rsidRPr="000F2151">
        <w:rPr>
          <w:rFonts w:ascii="Times New Roman" w:hAnsi="Times New Roman" w:cs="Times New Roman"/>
          <w:sz w:val="28"/>
          <w:szCs w:val="28"/>
        </w:rPr>
        <w:t>многофункциональные центры предоставления государственных и муниципальных услуг;</w:t>
      </w:r>
    </w:p>
    <w:p w:rsidR="000F2151" w:rsidRPr="000F2151" w:rsidRDefault="000F2151" w:rsidP="000F2151">
      <w:pPr>
        <w:numPr>
          <w:ilvl w:val="1"/>
          <w:numId w:val="1"/>
        </w:numPr>
        <w:tabs>
          <w:tab w:val="clear" w:pos="1440"/>
          <w:tab w:val="num" w:pos="0"/>
          <w:tab w:val="left" w:pos="1092"/>
        </w:tabs>
        <w:autoSpaceDE w:val="0"/>
        <w:autoSpaceDN w:val="0"/>
        <w:adjustRightInd w:val="0"/>
        <w:spacing w:after="0" w:line="240" w:lineRule="auto"/>
        <w:ind w:left="0" w:firstLine="702"/>
        <w:jc w:val="both"/>
        <w:rPr>
          <w:rFonts w:ascii="Times New Roman" w:hAnsi="Times New Roman" w:cs="Times New Roman"/>
          <w:sz w:val="28"/>
          <w:szCs w:val="28"/>
        </w:rPr>
      </w:pPr>
      <w:r w:rsidRPr="000F2151">
        <w:rPr>
          <w:rFonts w:ascii="Times New Roman" w:hAnsi="Times New Roman" w:cs="Times New Roman"/>
          <w:sz w:val="28"/>
          <w:szCs w:val="28"/>
        </w:rPr>
        <w:t>местные администрации.</w:t>
      </w:r>
    </w:p>
    <w:p w:rsidR="000F2151" w:rsidRPr="00EF4B54" w:rsidRDefault="000F2151" w:rsidP="000F2151">
      <w:pPr>
        <w:ind w:firstLine="708"/>
        <w:jc w:val="both"/>
        <w:rPr>
          <w:rFonts w:ascii="Times New Roman" w:hAnsi="Times New Roman" w:cs="Times New Roman"/>
          <w:b/>
          <w:iCs/>
          <w:sz w:val="28"/>
          <w:szCs w:val="28"/>
        </w:rPr>
      </w:pPr>
      <w:r w:rsidRPr="000F2151">
        <w:rPr>
          <w:rFonts w:ascii="Times New Roman" w:hAnsi="Times New Roman" w:cs="Times New Roman"/>
          <w:sz w:val="28"/>
          <w:szCs w:val="28"/>
        </w:rPr>
        <w:lastRenderedPageBreak/>
        <w:t>Документы по порядку подключения участников к ГИС ГМП</w:t>
      </w:r>
      <w:r w:rsidRPr="000F2151">
        <w:rPr>
          <w:rFonts w:ascii="Times New Roman" w:hAnsi="Times New Roman" w:cs="Times New Roman"/>
          <w:iCs/>
          <w:sz w:val="28"/>
          <w:szCs w:val="28"/>
        </w:rPr>
        <w:t xml:space="preserve"> размещены на официальном сайте Казначейств</w:t>
      </w:r>
      <w:r w:rsidR="00EF4B54">
        <w:rPr>
          <w:rFonts w:ascii="Times New Roman" w:hAnsi="Times New Roman" w:cs="Times New Roman"/>
          <w:iCs/>
          <w:sz w:val="28"/>
          <w:szCs w:val="28"/>
        </w:rPr>
        <w:t>а</w:t>
      </w:r>
      <w:r w:rsidRPr="000F2151">
        <w:rPr>
          <w:rFonts w:ascii="Times New Roman" w:hAnsi="Times New Roman" w:cs="Times New Roman"/>
          <w:iCs/>
          <w:sz w:val="28"/>
          <w:szCs w:val="28"/>
        </w:rPr>
        <w:t xml:space="preserve"> России </w:t>
      </w:r>
      <w:r w:rsidRPr="00EF4B54">
        <w:rPr>
          <w:rFonts w:ascii="Times New Roman" w:hAnsi="Times New Roman" w:cs="Times New Roman"/>
          <w:b/>
          <w:iCs/>
          <w:sz w:val="28"/>
          <w:szCs w:val="28"/>
          <w:u w:val="single"/>
          <w:lang w:val="en-US"/>
        </w:rPr>
        <w:t>http</w:t>
      </w:r>
      <w:r w:rsidRPr="00EF4B54">
        <w:rPr>
          <w:rFonts w:ascii="Times New Roman" w:hAnsi="Times New Roman" w:cs="Times New Roman"/>
          <w:b/>
          <w:iCs/>
          <w:sz w:val="28"/>
          <w:szCs w:val="28"/>
          <w:u w:val="single"/>
        </w:rPr>
        <w:t>://</w:t>
      </w:r>
      <w:r w:rsidRPr="00EF4B54">
        <w:rPr>
          <w:rFonts w:ascii="Times New Roman" w:hAnsi="Times New Roman" w:cs="Times New Roman"/>
          <w:b/>
          <w:iCs/>
          <w:sz w:val="28"/>
          <w:szCs w:val="28"/>
          <w:u w:val="single"/>
          <w:lang w:val="en-US"/>
        </w:rPr>
        <w:t>www</w:t>
      </w:r>
      <w:r w:rsidRPr="00EF4B54">
        <w:rPr>
          <w:rFonts w:ascii="Times New Roman" w:hAnsi="Times New Roman" w:cs="Times New Roman"/>
          <w:b/>
          <w:iCs/>
          <w:sz w:val="28"/>
          <w:szCs w:val="28"/>
          <w:u w:val="single"/>
        </w:rPr>
        <w:t>.</w:t>
      </w:r>
      <w:proofErr w:type="spellStart"/>
      <w:r w:rsidRPr="00EF4B54">
        <w:rPr>
          <w:rFonts w:ascii="Times New Roman" w:hAnsi="Times New Roman" w:cs="Times New Roman"/>
          <w:b/>
          <w:iCs/>
          <w:sz w:val="28"/>
          <w:szCs w:val="28"/>
          <w:u w:val="single"/>
          <w:lang w:val="en-US"/>
        </w:rPr>
        <w:t>roskazna</w:t>
      </w:r>
      <w:proofErr w:type="spellEnd"/>
      <w:r w:rsidRPr="00EF4B54">
        <w:rPr>
          <w:rFonts w:ascii="Times New Roman" w:hAnsi="Times New Roman" w:cs="Times New Roman"/>
          <w:b/>
          <w:iCs/>
          <w:sz w:val="28"/>
          <w:szCs w:val="28"/>
          <w:u w:val="single"/>
        </w:rPr>
        <w:t>.</w:t>
      </w:r>
      <w:proofErr w:type="spellStart"/>
      <w:r w:rsidRPr="00EF4B54">
        <w:rPr>
          <w:rFonts w:ascii="Times New Roman" w:hAnsi="Times New Roman" w:cs="Times New Roman"/>
          <w:b/>
          <w:iCs/>
          <w:sz w:val="28"/>
          <w:szCs w:val="28"/>
          <w:u w:val="single"/>
          <w:lang w:val="en-US"/>
        </w:rPr>
        <w:t>ru</w:t>
      </w:r>
      <w:proofErr w:type="spellEnd"/>
      <w:r w:rsidRPr="00EF4B54">
        <w:rPr>
          <w:rFonts w:ascii="Times New Roman" w:hAnsi="Times New Roman" w:cs="Times New Roman"/>
          <w:b/>
          <w:iCs/>
          <w:sz w:val="28"/>
          <w:szCs w:val="28"/>
          <w:u w:val="single"/>
        </w:rPr>
        <w:t>/</w:t>
      </w:r>
      <w:proofErr w:type="spellStart"/>
      <w:r w:rsidRPr="00EF4B54">
        <w:rPr>
          <w:rFonts w:ascii="Times New Roman" w:hAnsi="Times New Roman" w:cs="Times New Roman"/>
          <w:b/>
          <w:iCs/>
          <w:sz w:val="28"/>
          <w:szCs w:val="28"/>
          <w:u w:val="single"/>
          <w:lang w:val="en-US"/>
        </w:rPr>
        <w:t>gis</w:t>
      </w:r>
      <w:proofErr w:type="spellEnd"/>
      <w:r w:rsidRPr="00EF4B54">
        <w:rPr>
          <w:rFonts w:ascii="Times New Roman" w:hAnsi="Times New Roman" w:cs="Times New Roman"/>
          <w:b/>
          <w:iCs/>
          <w:sz w:val="28"/>
          <w:szCs w:val="28"/>
          <w:u w:val="single"/>
        </w:rPr>
        <w:t>-</w:t>
      </w:r>
      <w:proofErr w:type="spellStart"/>
      <w:r w:rsidRPr="00EF4B54">
        <w:rPr>
          <w:rFonts w:ascii="Times New Roman" w:hAnsi="Times New Roman" w:cs="Times New Roman"/>
          <w:b/>
          <w:iCs/>
          <w:sz w:val="28"/>
          <w:szCs w:val="28"/>
          <w:u w:val="single"/>
          <w:lang w:val="en-US"/>
        </w:rPr>
        <w:t>gmp</w:t>
      </w:r>
      <w:proofErr w:type="spellEnd"/>
      <w:r w:rsidRPr="00EF4B54">
        <w:rPr>
          <w:rFonts w:ascii="Times New Roman" w:hAnsi="Times New Roman" w:cs="Times New Roman"/>
          <w:b/>
          <w:iCs/>
          <w:sz w:val="28"/>
          <w:szCs w:val="28"/>
          <w:u w:val="single"/>
        </w:rPr>
        <w:t>.</w:t>
      </w:r>
    </w:p>
    <w:p w:rsidR="000F2151" w:rsidRPr="000F2151" w:rsidRDefault="000F2151" w:rsidP="000F2151">
      <w:pPr>
        <w:tabs>
          <w:tab w:val="left" w:pos="1092"/>
        </w:tabs>
        <w:autoSpaceDE w:val="0"/>
        <w:autoSpaceDN w:val="0"/>
        <w:adjustRightInd w:val="0"/>
        <w:ind w:firstLine="546"/>
        <w:jc w:val="both"/>
        <w:rPr>
          <w:rFonts w:ascii="Times New Roman" w:hAnsi="Times New Roman" w:cs="Times New Roman"/>
          <w:sz w:val="28"/>
          <w:szCs w:val="28"/>
        </w:rPr>
      </w:pPr>
      <w:r w:rsidRPr="000F2151">
        <w:rPr>
          <w:rFonts w:ascii="Times New Roman" w:hAnsi="Times New Roman" w:cs="Times New Roman"/>
          <w:sz w:val="28"/>
          <w:szCs w:val="28"/>
        </w:rPr>
        <w:t>Федеральное казначейство как оператор ГИС ГМП осуществляет создание, ведение, развитие и обслуживание ГИС ГМП. Территориальные органы Федерального казначейства наделены только полномочиями по регистрации участников.</w:t>
      </w:r>
    </w:p>
    <w:p w:rsidR="000F2151" w:rsidRPr="000F2151" w:rsidRDefault="00DB3796" w:rsidP="000F2151">
      <w:pPr>
        <w:tabs>
          <w:tab w:val="left" w:pos="1092"/>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w:t>
      </w:r>
      <w:r w:rsidRPr="000F2151">
        <w:rPr>
          <w:rFonts w:ascii="Times New Roman" w:hAnsi="Times New Roman" w:cs="Times New Roman"/>
          <w:sz w:val="28"/>
          <w:szCs w:val="28"/>
        </w:rPr>
        <w:t>нформацию об уплате административных штрафов</w:t>
      </w:r>
      <w:r>
        <w:rPr>
          <w:rFonts w:ascii="Times New Roman" w:hAnsi="Times New Roman" w:cs="Times New Roman"/>
          <w:sz w:val="28"/>
          <w:szCs w:val="28"/>
        </w:rPr>
        <w:t xml:space="preserve">, необходимую </w:t>
      </w:r>
      <w:r w:rsidR="000F2151" w:rsidRPr="000F2151">
        <w:rPr>
          <w:rFonts w:ascii="Times New Roman" w:hAnsi="Times New Roman" w:cs="Times New Roman"/>
          <w:sz w:val="28"/>
          <w:szCs w:val="28"/>
        </w:rPr>
        <w:t xml:space="preserve">комиссиям </w:t>
      </w:r>
      <w:r>
        <w:rPr>
          <w:rFonts w:ascii="Times New Roman" w:hAnsi="Times New Roman" w:cs="Times New Roman"/>
          <w:sz w:val="28"/>
          <w:szCs w:val="28"/>
        </w:rPr>
        <w:t xml:space="preserve">по делам несовершеннолетних и защите их прав муниципальных образований области </w:t>
      </w:r>
      <w:r w:rsidR="000F2151" w:rsidRPr="000F2151">
        <w:rPr>
          <w:rFonts w:ascii="Times New Roman" w:hAnsi="Times New Roman" w:cs="Times New Roman"/>
          <w:sz w:val="28"/>
          <w:szCs w:val="28"/>
        </w:rPr>
        <w:t>можно получить у администратора указанных доходов, осуществляющего взаимодействие с ГИС ГМП.</w:t>
      </w:r>
    </w:p>
    <w:p w:rsidR="000F2151" w:rsidRPr="000F2151" w:rsidRDefault="000F2151" w:rsidP="000F2151">
      <w:pPr>
        <w:tabs>
          <w:tab w:val="left" w:pos="1092"/>
        </w:tabs>
        <w:autoSpaceDE w:val="0"/>
        <w:autoSpaceDN w:val="0"/>
        <w:adjustRightInd w:val="0"/>
        <w:ind w:firstLine="709"/>
        <w:jc w:val="both"/>
        <w:rPr>
          <w:rFonts w:ascii="Times New Roman" w:hAnsi="Times New Roman" w:cs="Times New Roman"/>
          <w:sz w:val="28"/>
          <w:szCs w:val="28"/>
        </w:rPr>
      </w:pPr>
      <w:r w:rsidRPr="000F2151">
        <w:rPr>
          <w:rFonts w:ascii="Times New Roman" w:hAnsi="Times New Roman" w:cs="Times New Roman"/>
          <w:sz w:val="28"/>
          <w:szCs w:val="28"/>
        </w:rPr>
        <w:t xml:space="preserve">В </w:t>
      </w:r>
      <w:proofErr w:type="gramStart"/>
      <w:r w:rsidRPr="000F2151">
        <w:rPr>
          <w:rFonts w:ascii="Times New Roman" w:hAnsi="Times New Roman" w:cs="Times New Roman"/>
          <w:sz w:val="28"/>
          <w:szCs w:val="28"/>
        </w:rPr>
        <w:t>соответствии</w:t>
      </w:r>
      <w:proofErr w:type="gramEnd"/>
      <w:r w:rsidRPr="000F2151">
        <w:rPr>
          <w:rFonts w:ascii="Times New Roman" w:hAnsi="Times New Roman" w:cs="Times New Roman"/>
          <w:sz w:val="28"/>
          <w:szCs w:val="28"/>
        </w:rPr>
        <w:t xml:space="preserve"> со статьей 46 Бюджетного кодекса Российской Федерации суммы денежных взысканий (штрафов), установленных законом субъекта Российской Федерации, подлежат зачислению в бюджет соответствующего субъекта. Порядок администрирования вышеуказанных доходов устанавливается министерством финансов Иркутской области.</w:t>
      </w:r>
    </w:p>
    <w:p w:rsidR="000F2151" w:rsidRPr="000F2151" w:rsidRDefault="000F2151" w:rsidP="000F2151">
      <w:pPr>
        <w:jc w:val="both"/>
        <w:rPr>
          <w:rFonts w:ascii="Times New Roman" w:hAnsi="Times New Roman" w:cs="Times New Roman"/>
          <w:sz w:val="28"/>
          <w:szCs w:val="28"/>
        </w:rPr>
      </w:pPr>
    </w:p>
    <w:sectPr w:rsidR="000F2151" w:rsidRPr="000F2151" w:rsidSect="000F215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2EE9"/>
    <w:multiLevelType w:val="hybridMultilevel"/>
    <w:tmpl w:val="D6FAD7AE"/>
    <w:lvl w:ilvl="0" w:tplc="C38A382C">
      <w:start w:val="1"/>
      <w:numFmt w:val="bullet"/>
      <w:lvlText w:val=""/>
      <w:lvlJc w:val="left"/>
      <w:pPr>
        <w:tabs>
          <w:tab w:val="num" w:pos="2160"/>
        </w:tabs>
        <w:ind w:left="2160" w:hanging="360"/>
      </w:pPr>
      <w:rPr>
        <w:rFonts w:ascii="Symbol" w:hAnsi="Symbol" w:hint="default"/>
      </w:rPr>
    </w:lvl>
    <w:lvl w:ilvl="1" w:tplc="C38A382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151"/>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2151"/>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376B"/>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3796"/>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4B54"/>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next w:val="a"/>
    <w:semiHidden/>
    <w:rsid w:val="000F2151"/>
    <w:pPr>
      <w:spacing w:after="160" w:line="240" w:lineRule="exact"/>
    </w:pPr>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A0E54C112EAF44379CBBC792EF7FDC38F2AED78EDD432FE0D63F0AC5q6p3C" TargetMode="External"/><Relationship Id="rId5" Type="http://schemas.openxmlformats.org/officeDocument/2006/relationships/hyperlink" Target="consultantplus://offline/ref=BDA0E54C112EAF44379CBBC792EF7FDC38F2A5D981DE432FE0D63F0AC5q6p3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С. Хлыбова</dc:creator>
  <cp:keywords/>
  <dc:description/>
  <cp:lastModifiedBy>Марианна С. Хлыбова</cp:lastModifiedBy>
  <cp:revision>2</cp:revision>
  <cp:lastPrinted>2013-08-01T01:46:00Z</cp:lastPrinted>
  <dcterms:created xsi:type="dcterms:W3CDTF">2013-08-01T01:29:00Z</dcterms:created>
  <dcterms:modified xsi:type="dcterms:W3CDTF">2013-08-01T01:46:00Z</dcterms:modified>
</cp:coreProperties>
</file>